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37" w:rsidRDefault="00004937" w:rsidP="00004937">
      <w:pPr>
        <w:pStyle w:val="a5"/>
        <w:spacing w:before="0" w:beforeAutospacing="0" w:after="0" w:afterAutospacing="0" w:line="640" w:lineRule="exact"/>
        <w:ind w:rightChars="250" w:right="525"/>
        <w:rPr>
          <w:rFonts w:ascii="黑体" w:eastAsia="黑体" w:hAnsi="黑体" w:hint="eastAsia"/>
          <w:sz w:val="32"/>
          <w:szCs w:val="28"/>
        </w:rPr>
      </w:pPr>
      <w:r w:rsidRPr="00D136DC">
        <w:rPr>
          <w:rFonts w:ascii="黑体" w:eastAsia="黑体" w:hAnsi="黑体" w:hint="eastAsia"/>
          <w:sz w:val="32"/>
          <w:szCs w:val="28"/>
        </w:rPr>
        <w:t>附件：</w:t>
      </w:r>
    </w:p>
    <w:p w:rsidR="00004937" w:rsidRDefault="00004937" w:rsidP="00004937">
      <w:pPr>
        <w:pStyle w:val="a5"/>
        <w:spacing w:before="0" w:beforeAutospacing="0" w:after="0" w:afterAutospacing="0" w:line="640" w:lineRule="exact"/>
        <w:ind w:rightChars="250" w:right="525"/>
        <w:jc w:val="center"/>
        <w:rPr>
          <w:rFonts w:ascii="方正小标宋简体" w:eastAsia="方正小标宋简体" w:hAnsi="黑体" w:hint="eastAsia"/>
          <w:sz w:val="32"/>
          <w:szCs w:val="28"/>
        </w:rPr>
      </w:pPr>
    </w:p>
    <w:p w:rsidR="00004937" w:rsidRPr="00854C46" w:rsidRDefault="00004937" w:rsidP="00004937">
      <w:pPr>
        <w:pStyle w:val="a5"/>
        <w:spacing w:before="0" w:beforeAutospacing="0" w:after="0" w:afterAutospacing="0" w:line="640" w:lineRule="exact"/>
        <w:ind w:rightChars="250" w:right="525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854C46">
        <w:rPr>
          <w:rFonts w:ascii="方正小标宋简体" w:eastAsia="方正小标宋简体" w:hAnsi="黑体" w:hint="eastAsia"/>
          <w:sz w:val="44"/>
          <w:szCs w:val="44"/>
        </w:rPr>
        <w:t>第四批中国农学会科技志愿服务分队名单</w:t>
      </w:r>
    </w:p>
    <w:p w:rsidR="00004937" w:rsidRDefault="00004937" w:rsidP="00004937">
      <w:pPr>
        <w:pStyle w:val="a5"/>
        <w:spacing w:before="0" w:beforeAutospacing="0" w:after="0" w:afterAutospacing="0" w:line="640" w:lineRule="exact"/>
        <w:ind w:rightChars="250" w:right="525"/>
        <w:jc w:val="center"/>
        <w:rPr>
          <w:rFonts w:ascii="方正小标宋简体" w:eastAsia="方正小标宋简体" w:hAnsi="黑体" w:hint="eastAsia"/>
          <w:sz w:val="32"/>
          <w:szCs w:val="28"/>
        </w:rPr>
      </w:pPr>
    </w:p>
    <w:p w:rsidR="00004937" w:rsidRDefault="00004937" w:rsidP="00004937">
      <w:pPr>
        <w:pStyle w:val="a5"/>
        <w:spacing w:before="0" w:beforeAutospacing="0" w:afterLines="50" w:after="156" w:afterAutospacing="0" w:line="640" w:lineRule="exact"/>
        <w:ind w:firstLineChars="200" w:firstLine="640"/>
        <w:rPr>
          <w:rFonts w:ascii="方正小标宋简体" w:eastAsia="方正小标宋简体" w:hAnsi="黑体" w:hint="eastAsia"/>
          <w:sz w:val="32"/>
          <w:szCs w:val="28"/>
        </w:rPr>
      </w:pPr>
      <w:r w:rsidRPr="00D136DC">
        <w:rPr>
          <w:rFonts w:ascii="方正小标宋简体" w:eastAsia="方正小标宋简体" w:hAnsi="黑体" w:hint="eastAsia"/>
          <w:sz w:val="32"/>
          <w:szCs w:val="28"/>
        </w:rPr>
        <w:t>一、以高校和科研院所为依托单位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355"/>
        <w:gridCol w:w="3860"/>
      </w:tblGrid>
      <w:tr w:rsidR="00004937" w:rsidRPr="00854C46" w:rsidTr="004B111E">
        <w:trPr>
          <w:trHeight w:val="794"/>
          <w:tblHeader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分队名称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依托单位</w:t>
            </w:r>
          </w:p>
        </w:tc>
      </w:tr>
      <w:tr w:rsidR="00004937" w:rsidRPr="00854C46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中国农学会科技志愿服务总队中国农业大学大动物疾病诊疗分队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中国农业大学</w:t>
            </w:r>
          </w:p>
        </w:tc>
      </w:tr>
      <w:tr w:rsidR="00004937" w:rsidRPr="00854C46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</w:tcPr>
          <w:p w:rsidR="00004937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中国农学会科技志愿服务总队云南农大家禽疾病诊疗分队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004937" w:rsidRPr="00075C7D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云南农业大学</w:t>
            </w:r>
          </w:p>
        </w:tc>
      </w:tr>
      <w:tr w:rsidR="00004937" w:rsidRPr="00854C46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中国农学会科技志愿服务总队苏州大学科技传播中心分队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苏州大学传媒学院</w:t>
            </w:r>
          </w:p>
        </w:tc>
      </w:tr>
      <w:tr w:rsidR="00004937" w:rsidRPr="00854C46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</w:t>
            </w: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服务总队贵州生态农业科普分队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贵州农业职业学院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854C46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中国农学会科技志愿服务总队中国农业科学院生物技术研究所</w:t>
            </w:r>
          </w:p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中国农业科学院生物技术研究所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6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004937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中国农学会科技志愿服务总队中国农科院观赏及药用植物科普</w:t>
            </w:r>
          </w:p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分队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中国农业科学院蔬菜花卉研究所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854C46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中国农学会科技志愿服务总队中国水科院黄海所海洋生物科普</w:t>
            </w:r>
          </w:p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中国水产科学研究院黄海水产研究所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854C46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中国农学会科技志愿服务总队北京农林科学院土壤改良与绿色</w:t>
            </w:r>
          </w:p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发展分队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北京市农林科学院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中国农学会科技志愿服务总队浙江省农科院质量营养所分队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浙江省农业科学院农产品质</w:t>
            </w:r>
            <w:proofErr w:type="gramStart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量安全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与营养研究所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中国农学会科技志愿服务总队重庆农科院科普兴农分队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重庆市农业科学院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004937" w:rsidRPr="002B0C01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中国农学会科技志愿服务总队重庆农科院蔬菜科技助农分队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重庆市农业科学院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中国农学会科技志愿服务总队重庆农科院油菜科普分队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重庆市农业科学院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中国农学会科技志愿服务总队广西农科院食用菌</w:t>
            </w: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科普</w:t>
            </w:r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广西壮族自治区农业</w:t>
            </w:r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br/>
              <w:t>科学院微生物研究所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中国农学会科技志愿服务总队广西农科院花卉科普分队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广西壮族自治区农业</w:t>
            </w:r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br/>
              <w:t>科学院花卉研究所</w:t>
            </w:r>
          </w:p>
        </w:tc>
      </w:tr>
    </w:tbl>
    <w:p w:rsidR="00004937" w:rsidRPr="00D136DC" w:rsidRDefault="00004937" w:rsidP="00004937">
      <w:pPr>
        <w:spacing w:afterLines="50" w:after="156" w:line="640" w:lineRule="exact"/>
        <w:ind w:firstLineChars="200" w:firstLine="640"/>
      </w:pPr>
      <w:r w:rsidRPr="00D136DC">
        <w:rPr>
          <w:rFonts w:ascii="方正小标宋简体" w:eastAsia="方正小标宋简体" w:hAnsi="黑体" w:cs="宋体" w:hint="eastAsia"/>
          <w:kern w:val="0"/>
          <w:sz w:val="32"/>
          <w:szCs w:val="28"/>
        </w:rPr>
        <w:lastRenderedPageBreak/>
        <w:t>二、以企事业单位为依托单位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355"/>
        <w:gridCol w:w="3860"/>
      </w:tblGrid>
      <w:tr w:rsidR="00004937" w:rsidRPr="00D136DC" w:rsidTr="004B111E">
        <w:trPr>
          <w:trHeight w:val="794"/>
          <w:tblHeader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分队名称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依托单位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中国农学会科技志愿服务总队昌平农广校分队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北京市农业广播电视学校昌平分校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中国农学会科技志愿服务总队石家庄市农</w:t>
            </w:r>
            <w:proofErr w:type="gramStart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广校教培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河北省石家庄市农业广播电视学校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中国农学会科技志愿服务总队承德县科普分队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河北省承德县科学技术</w:t>
            </w: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>协会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中国农学会科技志愿服务总队许昌市农业技术推广分队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河南省许昌市农业技术</w:t>
            </w: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>推广站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中国农学会科技志愿服务总队重庆市</w:t>
            </w:r>
            <w:proofErr w:type="gramStart"/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北碚区果蔬</w:t>
            </w:r>
            <w:proofErr w:type="gramEnd"/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科普分队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重庆市北碚区老科学技术工作者协会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中国农学会科技志愿服务总队陕西省农产品质</w:t>
            </w:r>
            <w:proofErr w:type="gramStart"/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量安全</w:t>
            </w:r>
            <w:proofErr w:type="gramEnd"/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陕西省农产品质</w:t>
            </w:r>
            <w:proofErr w:type="gramStart"/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量安全</w:t>
            </w:r>
            <w:proofErr w:type="gramEnd"/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br/>
              <w:t>中心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中国农学会科技志愿服务总队西安农机科普分队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陕西省西安市农机监理与推广总站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中国农学会科技志愿服务总队陕西咸阳园艺站分队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陕西省咸阳市园艺站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23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中国农学会科技志愿服务总队宝鸡市蔬菜科普分队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陕西省宝鸡市园艺技术</w:t>
            </w: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>工作站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中国农学会科技志愿服务总队海原县草畜产业发展分队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宁夏回族自治区海原县</w:t>
            </w: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>畜牧产业发展服务中心</w:t>
            </w:r>
          </w:p>
        </w:tc>
      </w:tr>
    </w:tbl>
    <w:p w:rsidR="00004937" w:rsidRPr="00D136DC" w:rsidRDefault="00004937" w:rsidP="00004937">
      <w:pPr>
        <w:spacing w:afterLines="50" w:after="156" w:line="640" w:lineRule="exact"/>
        <w:ind w:firstLineChars="200" w:firstLine="640"/>
        <w:rPr>
          <w:rFonts w:ascii="方正小标宋简体" w:eastAsia="方正小标宋简体" w:hAnsi="黑体" w:cs="宋体"/>
          <w:kern w:val="0"/>
          <w:sz w:val="32"/>
          <w:szCs w:val="28"/>
        </w:rPr>
      </w:pPr>
      <w:r w:rsidRPr="00D136DC">
        <w:rPr>
          <w:rFonts w:ascii="方正小标宋简体" w:eastAsia="方正小标宋简体" w:hAnsi="黑体" w:cs="宋体" w:hint="eastAsia"/>
          <w:kern w:val="0"/>
          <w:sz w:val="32"/>
          <w:szCs w:val="28"/>
        </w:rPr>
        <w:t>三、以新型农业经营主体为依托单位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355"/>
        <w:gridCol w:w="3860"/>
      </w:tblGrid>
      <w:tr w:rsidR="00004937" w:rsidRPr="00D136DC" w:rsidTr="004B111E">
        <w:trPr>
          <w:trHeight w:val="794"/>
          <w:tblHeader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分队名称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依托单位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854C46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中国农学会科技志愿服务总队中农服农产品供应链与品牌管理</w:t>
            </w:r>
          </w:p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北京中农服农业科技股份有限公司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中国农学会科技志愿服务总队北京康寿草莓科普分队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北京市康寿草莓专业</w:t>
            </w: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>合作社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中国农学会科技志愿服务总队北京碧</w:t>
            </w:r>
            <w:proofErr w:type="gramStart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云农旅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科普分队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北京市碧云农家</w:t>
            </w:r>
            <w:proofErr w:type="gramStart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乐旅游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>观光园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中国农学会科技志愿服务总队昌平</w:t>
            </w:r>
            <w:proofErr w:type="gramStart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鑫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古城生态农庄休闲农业分队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北京市</w:t>
            </w:r>
            <w:proofErr w:type="gramStart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鑫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古城生态农庄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854C46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中国农学会科技志愿服务总队昌平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益兔坊</w:t>
            </w: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乡村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特色产业科普</w:t>
            </w:r>
          </w:p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北京市谷氏农业专业</w:t>
            </w: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>合作社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30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中国农学会科技志愿服务总队北京金惠农农业专业合作社分队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北京市金惠农农业专业</w:t>
            </w: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>合作社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中国农学会科技志愿服务总队昌平</w:t>
            </w:r>
            <w:proofErr w:type="gramStart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鑫城缘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果品科普分队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北京市</w:t>
            </w:r>
            <w:proofErr w:type="gramStart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鑫城缘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果品专业</w:t>
            </w: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>合作社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32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中国农学会科技志愿服务总队北京居庸</w:t>
            </w:r>
            <w:proofErr w:type="gramStart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叠翠农旅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融合科普分队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北京居庸叠翠生态旅游开发有限公司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33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中国农学会科技志愿服务总队南京</w:t>
            </w:r>
            <w:proofErr w:type="gramStart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富蓝特蓝莓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科普兴农分队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江苏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省</w:t>
            </w: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南京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市</w:t>
            </w:r>
            <w:proofErr w:type="gramStart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富蓝特蓝莓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种植专业合作社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34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854C46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中国农学会科技志愿服务总队西充县土</w:t>
            </w:r>
            <w:proofErr w:type="gramStart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得很种养殖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专业合作社</w:t>
            </w:r>
          </w:p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四川省西充县土</w:t>
            </w:r>
            <w:proofErr w:type="gramStart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得很种养殖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专业合作社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35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中国农学会科技志愿服务总队贵州万益康生态农业科普分队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贵州万益康微生物科技</w:t>
            </w: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>有限公司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36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中国农学会科技志愿服务总队灞桥区新农网科普分队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陕西省</w:t>
            </w:r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西安市灞桥区</w:t>
            </w:r>
          </w:p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新农网信息协会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37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中国农学会科技志愿服务总队鄠</w:t>
            </w:r>
            <w:proofErr w:type="gramStart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邑毅朝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葡萄科普分队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陕西省西安</w:t>
            </w:r>
            <w:proofErr w:type="gramStart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毅朝种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养殖业专业合作社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38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中国农学会科技志愿服务总队鄠</w:t>
            </w:r>
            <w:proofErr w:type="gramStart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邑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金辉粮食科普分队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陕西省户县金辉种植专业合作社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39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中国农学会科技志愿服务总队鄠</w:t>
            </w:r>
            <w:proofErr w:type="gramStart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邑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永森草莓科普分队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陕西省西安市鄠</w:t>
            </w:r>
            <w:proofErr w:type="gramStart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邑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区永森草莓专业合作社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40</w:t>
            </w:r>
          </w:p>
        </w:tc>
        <w:tc>
          <w:tcPr>
            <w:tcW w:w="9355" w:type="dxa"/>
            <w:shd w:val="clear" w:color="auto" w:fill="auto"/>
            <w:noWrap/>
            <w:vAlign w:val="center"/>
            <w:hideMark/>
          </w:tcPr>
          <w:p w:rsidR="00004937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总队</w:t>
            </w: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周至县金朝阳果品技术推广协会</w:t>
            </w:r>
          </w:p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陕西省</w:t>
            </w: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周至县金朝阳果品技术推广协会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41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中国农学会科技志愿服务总队周至姚力果业科普分队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陕西省周至县姚力果业专业合作社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42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中国农学会科技志愿服务总队西安</w:t>
            </w:r>
            <w:proofErr w:type="gramStart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小帅果蔬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科普分队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陕西省西安</w:t>
            </w:r>
            <w:proofErr w:type="gramStart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小帅果蔬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专业合作社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43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中国农学会科技志愿服务总队西安森泉葡萄科普分队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陕西省</w:t>
            </w: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西安</w:t>
            </w:r>
            <w:proofErr w:type="gramStart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森泉种养殖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专业合作社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44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中国农学会科技志愿服务总队陕西崇仁集雨补灌科普分队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陕西崇仁水利工程有限</w:t>
            </w: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>公司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45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中国农学会科技志愿服务总队永寿特色产业科普兴农分队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陕西省永寿县黑色农特</w:t>
            </w: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>产品开发协会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46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中国农学会科技志愿服务总队千阳七一村农业科普分队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陕西蜂缘畦益农业发展有限公司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中国农学会科技志愿服务总队岐山县猕猴桃科普分队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陕西省岐山</w:t>
            </w:r>
            <w:proofErr w:type="gramStart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县现代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农业</w:t>
            </w: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>科技推广协会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4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中国农学会科技志愿服务总队富平</w:t>
            </w:r>
            <w:proofErr w:type="gramStart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富赐源柿子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科普分队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陕西省富平县</w:t>
            </w:r>
            <w:proofErr w:type="gramStart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富赐源柿子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种植专业合作社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</w:t>
            </w:r>
            <w:proofErr w:type="gramStart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富平洋阳柿子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科普分队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陕西省</w:t>
            </w:r>
            <w:proofErr w:type="gramStart"/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富平县洋阳柿饼</w:t>
            </w:r>
            <w:proofErr w:type="gramEnd"/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br/>
              <w:t>专业合作社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中国农学会科技志愿服务总队富平关中奶山羊科普分队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陕西省关中奶山羊专业</w:t>
            </w: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>合作社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51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中国农学会科技志愿服务总队澄城</w:t>
            </w:r>
            <w:proofErr w:type="gramStart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县诚庆种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养殖科普分队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陕西省澄城</w:t>
            </w:r>
            <w:proofErr w:type="gramStart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县诚庆农业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>农民专业合作社联合社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52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中国农学会科技志愿服务总队澄城县合心农业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科普兴农</w:t>
            </w: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陕西省澄城县合心农业</w:t>
            </w: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>农民专业合作社联合社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53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中国农学会科技志愿服务总队蒲城县</w:t>
            </w:r>
            <w:proofErr w:type="gramStart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六合西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甜瓜科普分队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陕西省蒲城县</w:t>
            </w:r>
            <w:proofErr w:type="gramStart"/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六合老</w:t>
            </w:r>
            <w:proofErr w:type="gramEnd"/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口味果蔬专业合作社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中国农学会科技志愿服务总队</w:t>
            </w:r>
            <w:proofErr w:type="gramStart"/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陕西毛木果农</w:t>
            </w:r>
            <w:proofErr w:type="gramEnd"/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业科普分队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陕西毛木果农</w:t>
            </w:r>
            <w:proofErr w:type="gramEnd"/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业发展有限</w:t>
            </w:r>
            <w:r w:rsidRPr="00D136D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br/>
              <w:t>公司</w:t>
            </w:r>
          </w:p>
        </w:tc>
      </w:tr>
      <w:tr w:rsidR="00004937" w:rsidRPr="00D136DC" w:rsidTr="004B111E">
        <w:trPr>
          <w:trHeight w:val="794"/>
        </w:trPr>
        <w:tc>
          <w:tcPr>
            <w:tcW w:w="959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9355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中国农学会科技志愿服务总队海原县</w:t>
            </w:r>
            <w:proofErr w:type="gramStart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亘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牛养殖合作社分队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004937" w:rsidRPr="00D136DC" w:rsidRDefault="00004937" w:rsidP="004B11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宁夏回族自治区海原县</w:t>
            </w:r>
            <w:proofErr w:type="gramStart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亘</w:t>
            </w:r>
            <w:proofErr w:type="gramEnd"/>
            <w:r w:rsidRPr="00D136D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牛农牧专业合作社</w:t>
            </w:r>
          </w:p>
        </w:tc>
      </w:tr>
    </w:tbl>
    <w:p w:rsidR="00140D4A" w:rsidRPr="00004937" w:rsidRDefault="00140D4A">
      <w:bookmarkStart w:id="0" w:name="_GoBack"/>
      <w:bookmarkEnd w:id="0"/>
    </w:p>
    <w:sectPr w:rsidR="00140D4A" w:rsidRPr="00004937" w:rsidSect="000049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BD" w:rsidRDefault="00BA59BD" w:rsidP="00004937">
      <w:r>
        <w:separator/>
      </w:r>
    </w:p>
  </w:endnote>
  <w:endnote w:type="continuationSeparator" w:id="0">
    <w:p w:rsidR="00BA59BD" w:rsidRDefault="00BA59BD" w:rsidP="0000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BD" w:rsidRDefault="00BA59BD" w:rsidP="00004937">
      <w:r>
        <w:separator/>
      </w:r>
    </w:p>
  </w:footnote>
  <w:footnote w:type="continuationSeparator" w:id="0">
    <w:p w:rsidR="00BA59BD" w:rsidRDefault="00BA59BD" w:rsidP="00004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53"/>
    <w:rsid w:val="00004937"/>
    <w:rsid w:val="00140D4A"/>
    <w:rsid w:val="00BA59BD"/>
    <w:rsid w:val="00D2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9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49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937"/>
    <w:rPr>
      <w:sz w:val="18"/>
      <w:szCs w:val="18"/>
    </w:rPr>
  </w:style>
  <w:style w:type="paragraph" w:styleId="a5">
    <w:name w:val="Normal (Web)"/>
    <w:basedOn w:val="a"/>
    <w:uiPriority w:val="99"/>
    <w:unhideWhenUsed/>
    <w:rsid w:val="000049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9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49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937"/>
    <w:rPr>
      <w:sz w:val="18"/>
      <w:szCs w:val="18"/>
    </w:rPr>
  </w:style>
  <w:style w:type="paragraph" w:styleId="a5">
    <w:name w:val="Normal (Web)"/>
    <w:basedOn w:val="a"/>
    <w:uiPriority w:val="99"/>
    <w:unhideWhenUsed/>
    <w:rsid w:val="000049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2023-12-29T06:06:00Z</dcterms:created>
  <dcterms:modified xsi:type="dcterms:W3CDTF">2023-12-29T06:06:00Z</dcterms:modified>
</cp:coreProperties>
</file>